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92DB" w14:textId="77777777" w:rsidR="00576CD3" w:rsidRDefault="005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B9E306" w14:textId="0188537C" w:rsidR="0032467C" w:rsidRDefault="002F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3249">
        <w:rPr>
          <w:rFonts w:ascii="Times New Roman" w:eastAsia="Times New Roman" w:hAnsi="Times New Roman" w:cs="Times New Roman"/>
          <w:sz w:val="24"/>
        </w:rPr>
        <w:t>На основу Решења Трговинског суда у Београду VI Ст. бр. 212/96 од 13.03.2001. године, Закључка стечајног судије Трговинског суда у Београду VI Ст. бр. 212/96 од 05.06.2007. године и у складу са чл. 109. чл.110. и чл.111. Закона о стечајном поступку („Сл. гласник РС“, бр. 84/04 и 85/05) и Националним стандардом бр. 5 о начину и поступку уновчења имовине стечајног дужника („Сл. гласник РС“, бр. 43/05), стечајни управник стечајног дужника:</w:t>
      </w:r>
    </w:p>
    <w:p w14:paraId="1B474914" w14:textId="77777777" w:rsidR="0032467C" w:rsidRDefault="002E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ГП ''РАД'' ДП Београд у стечају</w:t>
      </w:r>
    </w:p>
    <w:p w14:paraId="18CB4D53" w14:textId="77777777" w:rsidR="0032467C" w:rsidRDefault="002E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 седиштем у Београду, ул. Косовска бр. 31</w:t>
      </w:r>
    </w:p>
    <w:p w14:paraId="4A622073" w14:textId="77777777" w:rsidR="0032467C" w:rsidRDefault="0032467C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3183B791" w14:textId="77777777" w:rsidR="0032467C" w:rsidRDefault="002E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ОГЛАШАВА</w:t>
      </w:r>
    </w:p>
    <w:p w14:paraId="2525FCB6" w14:textId="77777777" w:rsidR="0032467C" w:rsidRDefault="002E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продају непокретне имовине </w:t>
      </w:r>
    </w:p>
    <w:p w14:paraId="3D5C8D16" w14:textId="77777777" w:rsidR="0032467C" w:rsidRDefault="002E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методом јавног надметања</w:t>
      </w:r>
    </w:p>
    <w:p w14:paraId="229D5CF6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A04064A" w14:textId="34A6B4F9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 продаје </w:t>
      </w:r>
      <w:r w:rsidR="002F0F30">
        <w:rPr>
          <w:rFonts w:ascii="Times New Roman" w:eastAsia="Times New Roman" w:hAnsi="Times New Roman" w:cs="Times New Roman"/>
          <w:b/>
          <w:sz w:val="24"/>
          <w:lang w:val="sr-Cyrl-RS"/>
        </w:rPr>
        <w:t>су четири</w:t>
      </w:r>
      <w:r>
        <w:rPr>
          <w:rFonts w:ascii="Times New Roman" w:eastAsia="Times New Roman" w:hAnsi="Times New Roman" w:cs="Times New Roman"/>
          <w:b/>
          <w:sz w:val="24"/>
        </w:rPr>
        <w:t xml:space="preserve"> имовинск</w:t>
      </w:r>
      <w:r w:rsidR="002F0F30">
        <w:rPr>
          <w:rFonts w:ascii="Times New Roman" w:eastAsia="Times New Roman" w:hAnsi="Times New Roman" w:cs="Times New Roman"/>
          <w:b/>
          <w:sz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целин</w:t>
      </w:r>
      <w:r w:rsidR="002F0F30">
        <w:rPr>
          <w:rFonts w:ascii="Times New Roman" w:eastAsia="Times New Roman" w:hAnsi="Times New Roman" w:cs="Times New Roman"/>
          <w:b/>
          <w:sz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стечајног дужника</w:t>
      </w:r>
      <w:r w:rsidR="002F324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и то:</w:t>
      </w:r>
    </w:p>
    <w:tbl>
      <w:tblPr>
        <w:tblW w:w="93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4680"/>
        <w:gridCol w:w="1800"/>
        <w:gridCol w:w="1620"/>
      </w:tblGrid>
      <w:tr w:rsidR="00FE38E6" w14:paraId="5D01AF6F" w14:textId="77777777" w:rsidTr="00FE38E6">
        <w:tc>
          <w:tcPr>
            <w:tcW w:w="1265" w:type="dxa"/>
            <w:vMerge w:val="restart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771EBD8" w14:textId="77777777" w:rsidR="00FE38E6" w:rsidRDefault="00FE38E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Бр. целине</w:t>
            </w:r>
          </w:p>
        </w:tc>
        <w:tc>
          <w:tcPr>
            <w:tcW w:w="4680" w:type="dxa"/>
            <w:vMerge w:val="restart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4871A8B1" w14:textId="77777777" w:rsidR="00FE38E6" w:rsidRDefault="00FE38E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Опис целине</w:t>
            </w:r>
          </w:p>
          <w:p w14:paraId="4B61655E" w14:textId="77777777" w:rsidR="00FE38E6" w:rsidRDefault="00FE38E6">
            <w:pPr>
              <w:spacing w:after="0" w:line="240" w:lineRule="auto"/>
              <w:ind w:left="252"/>
              <w:jc w:val="center"/>
            </w:pPr>
          </w:p>
        </w:tc>
        <w:tc>
          <w:tcPr>
            <w:tcW w:w="1800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27AA388" w14:textId="77777777" w:rsidR="00FE38E6" w:rsidRDefault="00FE3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Почетна цена </w:t>
            </w:r>
          </w:p>
        </w:tc>
        <w:tc>
          <w:tcPr>
            <w:tcW w:w="1620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85674D3" w14:textId="77777777" w:rsidR="002F3249" w:rsidRDefault="002F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14:paraId="7B942D6F" w14:textId="7E9FED10" w:rsidR="002F3249" w:rsidRDefault="002F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Депозит</w:t>
            </w:r>
          </w:p>
          <w:p w14:paraId="7414CCCC" w14:textId="3F640803" w:rsidR="00FE38E6" w:rsidRDefault="002F3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E38E6" w14:paraId="498CAF67" w14:textId="77777777" w:rsidTr="00FE38E6">
        <w:tc>
          <w:tcPr>
            <w:tcW w:w="126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422F2" w14:textId="77777777" w:rsidR="00FE38E6" w:rsidRDefault="00FE38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D6DCA" w14:textId="77777777" w:rsidR="00FE38E6" w:rsidRDefault="00FE38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159A9FC" w14:textId="77777777" w:rsidR="00FE38E6" w:rsidRDefault="00FE3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(динара)</w:t>
            </w:r>
          </w:p>
        </w:tc>
        <w:tc>
          <w:tcPr>
            <w:tcW w:w="1620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7DB0CF4" w14:textId="77777777" w:rsidR="00FE38E6" w:rsidRDefault="00FE38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(динара)</w:t>
            </w:r>
          </w:p>
        </w:tc>
      </w:tr>
      <w:tr w:rsidR="00FE38E6" w:rsidRPr="003F7C5B" w14:paraId="48C62AD6" w14:textId="77777777" w:rsidTr="00FE3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65" w:type="dxa"/>
            <w:vAlign w:val="center"/>
          </w:tcPr>
          <w:p w14:paraId="3531D630" w14:textId="77777777" w:rsidR="00FE38E6" w:rsidRPr="00FE38E6" w:rsidRDefault="00FE38E6" w:rsidP="002F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8E6">
              <w:rPr>
                <w:rFonts w:ascii="Times New Roman" w:hAnsi="Times New Roman" w:cs="Times New Roman"/>
                <w:b/>
                <w:sz w:val="18"/>
                <w:szCs w:val="18"/>
              </w:rPr>
              <w:t>ЦЕЛИНА 1</w:t>
            </w:r>
          </w:p>
        </w:tc>
        <w:tc>
          <w:tcPr>
            <w:tcW w:w="4680" w:type="dxa"/>
            <w:shd w:val="clear" w:color="auto" w:fill="auto"/>
            <w:hideMark/>
          </w:tcPr>
          <w:p w14:paraId="53F2CC1F" w14:textId="77777777" w:rsidR="00FE38E6" w:rsidRPr="009E1589" w:rsidRDefault="00FE38E6" w:rsidP="00DA613B">
            <w:pP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48DB58D" w14:textId="60B0FD3F" w:rsidR="00FE38E6" w:rsidRPr="002F0F30" w:rsidRDefault="00FE38E6" w:rsidP="002F0F30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0F30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Локал 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2</w:t>
            </w:r>
            <w:r w:rsidRPr="002F0F3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у приземљу стамбено-пословне зграде бр. 1,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 објекту грађевинске ознаке</w:t>
            </w:r>
            <w:r w:rsidRPr="002F0F3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„3А1“, насеље „Сава“ у ул. Равногорска бр. 26 у Обреновцу, површине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38,67</w:t>
            </w:r>
            <w:r w:rsidRPr="002F0F3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м</w:t>
            </w:r>
            <w:r w:rsidRPr="002F0F30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2F0F3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2F0F3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 објекат се налази на кат. парц. 58/1 КО Рвати, уписан у ЛН 21</w:t>
            </w:r>
            <w:r w:rsidR="00CB7A3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2F0F3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7 КО Рвати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7AB876" w14:textId="77777777" w:rsidR="00FE38E6" w:rsidRPr="003F7C5B" w:rsidRDefault="00FE38E6" w:rsidP="00DA61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  <w:t>1.091.345,38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0389B1" w14:textId="77777777" w:rsidR="00FE38E6" w:rsidRPr="003F7C5B" w:rsidRDefault="00FE38E6" w:rsidP="00DA61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</w:pP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436.538,15</w:t>
            </w:r>
          </w:p>
        </w:tc>
      </w:tr>
      <w:tr w:rsidR="00FE38E6" w:rsidRPr="003F7C5B" w14:paraId="4E8344B4" w14:textId="77777777" w:rsidTr="00FE3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65" w:type="dxa"/>
            <w:vAlign w:val="center"/>
          </w:tcPr>
          <w:p w14:paraId="75661DEB" w14:textId="77777777" w:rsidR="00FE38E6" w:rsidRPr="00FE38E6" w:rsidRDefault="00FE38E6" w:rsidP="00DA6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8E6">
              <w:rPr>
                <w:rFonts w:ascii="Times New Roman" w:hAnsi="Times New Roman" w:cs="Times New Roman"/>
                <w:b/>
                <w:sz w:val="18"/>
                <w:szCs w:val="18"/>
              </w:rPr>
              <w:t>ЦЕЛИНА 2</w:t>
            </w:r>
          </w:p>
        </w:tc>
        <w:tc>
          <w:tcPr>
            <w:tcW w:w="4680" w:type="dxa"/>
            <w:shd w:val="clear" w:color="auto" w:fill="auto"/>
          </w:tcPr>
          <w:p w14:paraId="6996B9D4" w14:textId="77777777" w:rsidR="00FE38E6" w:rsidRDefault="00FE38E6" w:rsidP="002F0F30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5663E4CA" w14:textId="1BCEE34B" w:rsidR="00FE38E6" w:rsidRPr="009E1589" w:rsidRDefault="00FE38E6" w:rsidP="002F0F30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E1589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Локал Л3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у приземљу стамбено-пословне зграде бр. 1,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 објекту грађевинске ознаке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„3А1“, насеље „Сава“ у ул. Равногорска бр. 26 у Обреновцу, површине 15,81 м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9E158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 објекат се налази на кат. парц. 58/1 КО Рвати, уписан у ЛН 21</w:t>
            </w:r>
            <w:r w:rsidR="00CB7A3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7 КО Рвати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4CED01" w14:textId="77777777" w:rsidR="00FE38E6" w:rsidRDefault="00FE38E6" w:rsidP="00DA61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  <w:t>445.003,20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2D0E1E" w14:textId="77777777" w:rsidR="00FE38E6" w:rsidRPr="003F7C5B" w:rsidRDefault="00FE38E6" w:rsidP="00DA61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</w:pP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178</w:t>
            </w:r>
            <w:r w:rsidRPr="00927B6B"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.</w:t>
            </w: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001,28</w:t>
            </w:r>
          </w:p>
        </w:tc>
      </w:tr>
      <w:tr w:rsidR="00FE38E6" w:rsidRPr="003F7C5B" w14:paraId="0C6011CD" w14:textId="77777777" w:rsidTr="00FE3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65" w:type="dxa"/>
            <w:vAlign w:val="center"/>
          </w:tcPr>
          <w:p w14:paraId="1CEF82E3" w14:textId="77777777" w:rsidR="00FE38E6" w:rsidRPr="00FE38E6" w:rsidRDefault="00FE38E6" w:rsidP="00DA613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38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ЦЕЛИНА 3</w:t>
            </w:r>
          </w:p>
        </w:tc>
        <w:tc>
          <w:tcPr>
            <w:tcW w:w="4680" w:type="dxa"/>
            <w:shd w:val="clear" w:color="auto" w:fill="auto"/>
          </w:tcPr>
          <w:p w14:paraId="2B7CFB9C" w14:textId="77777777" w:rsidR="00FE38E6" w:rsidRDefault="00FE38E6" w:rsidP="00DA613B">
            <w:pPr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  <w:p w14:paraId="74CD4B89" w14:textId="73E05A94" w:rsidR="00FE38E6" w:rsidRPr="009E1589" w:rsidRDefault="00FE38E6" w:rsidP="002F0F30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E1589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Локал Л4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у приземљу стамбено-пословне зграде бр. 1,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 објекту грађевинске ознаке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„3А1“, насеље „Сава“ у ул. Равногорска бр. 26 у Обреновцу, површине 17,56 м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9E158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 објекат се налази на кат. парц. 58/1 КО Рвати, уписан у ЛН 21</w:t>
            </w:r>
            <w:r w:rsidR="00CB7A3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7 КО Рвати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D7CBFF" w14:textId="77777777" w:rsidR="00FE38E6" w:rsidRDefault="00FE38E6" w:rsidP="00DA61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  <w:t>494.382,69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B9A79E" w14:textId="77777777" w:rsidR="00FE38E6" w:rsidRPr="003F7C5B" w:rsidRDefault="00FE38E6" w:rsidP="00DA61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</w:pP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197</w:t>
            </w:r>
            <w:r w:rsidRPr="00927B6B"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.</w:t>
            </w: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753,07</w:t>
            </w:r>
          </w:p>
        </w:tc>
      </w:tr>
      <w:tr w:rsidR="00FE38E6" w14:paraId="6443B999" w14:textId="77777777" w:rsidTr="00FE38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65" w:type="dxa"/>
            <w:vAlign w:val="center"/>
          </w:tcPr>
          <w:p w14:paraId="5C978ED5" w14:textId="77777777" w:rsidR="00FE38E6" w:rsidRPr="00FE38E6" w:rsidRDefault="00FE38E6" w:rsidP="00DA613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38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ЦЕЛИНА 4</w:t>
            </w:r>
          </w:p>
        </w:tc>
        <w:tc>
          <w:tcPr>
            <w:tcW w:w="4680" w:type="dxa"/>
            <w:shd w:val="clear" w:color="auto" w:fill="auto"/>
          </w:tcPr>
          <w:p w14:paraId="3D4F6569" w14:textId="77777777" w:rsidR="00FE38E6" w:rsidRDefault="00FE38E6" w:rsidP="00DA613B">
            <w:pPr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  <w:p w14:paraId="29F2336E" w14:textId="7414B544" w:rsidR="00FE38E6" w:rsidRPr="009E1589" w:rsidRDefault="00FE38E6" w:rsidP="002F0F30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E1589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Локал Л4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у приземљу стамбено-пословне зграде бр. 1,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 објекту грађевинске ознаке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„6А1“, насеље „Сава“ у ул. Равногорска бр. 24 у Обреновцу, површине 41,09 м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9E158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 објекат се налази на кат. парц. 58/1 КО Рвати, уписан у ЛН 21</w:t>
            </w:r>
            <w:r w:rsidR="00CB7A3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bookmarkStart w:id="0" w:name="_GoBack"/>
            <w:bookmarkEnd w:id="0"/>
            <w:r w:rsidRPr="009E1589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7 КО Рвати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BC4F9" w14:textId="77777777" w:rsidR="00FE38E6" w:rsidRDefault="00FE38E6" w:rsidP="00DA61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sr-Cyrl-RS"/>
              </w:rPr>
              <w:t>1.156.890,76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B05F46" w14:textId="77777777" w:rsidR="00FE38E6" w:rsidRDefault="00FE38E6" w:rsidP="00DA61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</w:pP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462</w:t>
            </w:r>
            <w:r w:rsidRPr="00927B6B"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.</w:t>
            </w:r>
            <w:r w:rsidRPr="00927B6B"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756,30</w:t>
            </w:r>
          </w:p>
        </w:tc>
      </w:tr>
    </w:tbl>
    <w:p w14:paraId="15341321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Предметни локали </w:t>
      </w:r>
      <w:r>
        <w:rPr>
          <w:rFonts w:ascii="Times New Roman" w:eastAsia="Times New Roman" w:hAnsi="Times New Roman" w:cs="Times New Roman"/>
          <w:b/>
          <w:color w:val="000000"/>
        </w:rPr>
        <w:t>продају се у тренутном стању и степену готовости, без икаквих гаранција и одговорности продавца за недостатке предмета продаје, као и самог објекта у коме се налазе.</w:t>
      </w:r>
    </w:p>
    <w:p w14:paraId="09CE85B9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2ECCE8A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Право на учешће имају сва правна и физичка лица која:</w:t>
      </w:r>
    </w:p>
    <w:p w14:paraId="61BC7725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33BFAE" w14:textId="561D5A50" w:rsidR="0032467C" w:rsidRDefault="002E4FB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након добијања профактуре</w:t>
      </w:r>
      <w:r>
        <w:rPr>
          <w:rFonts w:ascii="Times New Roman" w:eastAsia="Times New Roman" w:hAnsi="Times New Roman" w:cs="Times New Roman"/>
        </w:rPr>
        <w:t xml:space="preserve">, изврше уплату ради откупа продајне документације у износу од </w:t>
      </w:r>
      <w:r w:rsidR="00E67D27">
        <w:rPr>
          <w:rFonts w:ascii="Times New Roman" w:eastAsia="Times New Roman" w:hAnsi="Times New Roman" w:cs="Times New Roman"/>
          <w:b/>
        </w:rPr>
        <w:t>25</w:t>
      </w:r>
      <w:r w:rsidR="002F3249">
        <w:rPr>
          <w:rFonts w:ascii="Times New Roman" w:eastAsia="Times New Roman" w:hAnsi="Times New Roman" w:cs="Times New Roman"/>
          <w:b/>
          <w:lang w:val="sr-Cyrl-RS"/>
        </w:rPr>
        <w:t xml:space="preserve">.000,00 </w:t>
      </w:r>
      <w:r>
        <w:rPr>
          <w:rFonts w:ascii="Times New Roman" w:eastAsia="Times New Roman" w:hAnsi="Times New Roman" w:cs="Times New Roman"/>
          <w:b/>
        </w:rPr>
        <w:t>динара+ПДВ</w:t>
      </w:r>
      <w:r w:rsidR="00E67D27">
        <w:rPr>
          <w:rFonts w:ascii="Times New Roman" w:eastAsia="Times New Roman" w:hAnsi="Times New Roman" w:cs="Times New Roman"/>
          <w:b/>
          <w:lang w:val="sr-Cyrl-RS"/>
        </w:rPr>
        <w:t xml:space="preserve"> по целини. </w:t>
      </w:r>
      <w:r>
        <w:rPr>
          <w:rFonts w:ascii="Times New Roman" w:eastAsia="Times New Roman" w:hAnsi="Times New Roman" w:cs="Times New Roman"/>
        </w:rPr>
        <w:t xml:space="preserve">Профактура се мора преузети, или на адреси повереника стечајног управника Невенке Ћирић, ул. Старо Сајмиште број 29, или путем електронске поште gpradst@gmail.com, сваког радног дана у периоду од 09:00 до 15:00 часова, уз обавезну најаву поверенику стечајног управника. Крајњи рок за преузимање профактуре је до 15:00 часова дана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18</w:t>
      </w:r>
      <w:r w:rsidR="002E7F1C">
        <w:rPr>
          <w:rFonts w:ascii="Times New Roman" w:eastAsia="Times New Roman" w:hAnsi="Times New Roman" w:cs="Times New Roman"/>
          <w:b/>
          <w:lang w:val="sr-Cyrl-RS"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10</w:t>
      </w:r>
      <w:r>
        <w:rPr>
          <w:rFonts w:ascii="Times New Roman" w:eastAsia="Times New Roman" w:hAnsi="Times New Roman" w:cs="Times New Roman"/>
          <w:b/>
        </w:rPr>
        <w:t>.2021</w:t>
      </w:r>
      <w:r>
        <w:rPr>
          <w:rFonts w:ascii="Times New Roman" w:eastAsia="Times New Roman" w:hAnsi="Times New Roman" w:cs="Times New Roman"/>
        </w:rPr>
        <w:t>. године;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Крајњи рок за уплату и преузимање продајне документације је до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18</w:t>
      </w:r>
      <w:r>
        <w:rPr>
          <w:rFonts w:ascii="Times New Roman" w:eastAsia="Times New Roman" w:hAnsi="Times New Roman" w:cs="Times New Roman"/>
          <w:b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10</w:t>
      </w:r>
      <w:r>
        <w:rPr>
          <w:rFonts w:ascii="Times New Roman" w:eastAsia="Times New Roman" w:hAnsi="Times New Roman" w:cs="Times New Roman"/>
          <w:b/>
        </w:rPr>
        <w:t>.2021. године</w:t>
      </w:r>
    </w:p>
    <w:p w14:paraId="5A4D25A4" w14:textId="77777777" w:rsidR="0032467C" w:rsidRDefault="003246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5CA9DD97" w14:textId="299B1845" w:rsidR="0032467C" w:rsidRDefault="002E4FB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уплате </w:t>
      </w:r>
      <w:r>
        <w:rPr>
          <w:rFonts w:ascii="Times New Roman" w:eastAsia="Times New Roman" w:hAnsi="Times New Roman" w:cs="Times New Roman"/>
          <w:b/>
        </w:rPr>
        <w:t>депозит</w:t>
      </w:r>
      <w:r>
        <w:rPr>
          <w:rFonts w:ascii="Times New Roman" w:eastAsia="Times New Roman" w:hAnsi="Times New Roman" w:cs="Times New Roman"/>
        </w:rPr>
        <w:t xml:space="preserve"> у означеном износу на текући рачун стечајног дужника број </w:t>
      </w:r>
      <w:r>
        <w:rPr>
          <w:rFonts w:ascii="Times New Roman" w:eastAsia="Times New Roman" w:hAnsi="Times New Roman" w:cs="Times New Roman"/>
          <w:b/>
        </w:rPr>
        <w:t xml:space="preserve">160-926937-61 </w:t>
      </w:r>
      <w:r>
        <w:rPr>
          <w:rFonts w:ascii="Times New Roman" w:eastAsia="Times New Roman" w:hAnsi="Times New Roman" w:cs="Times New Roman"/>
        </w:rPr>
        <w:t xml:space="preserve">отворен код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</w:rPr>
        <w:t>Banca Intesa“ а.д. Београд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или положе неопозиву првокласну банкарску гаранцију наплативу на први позив, закључно са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19</w:t>
      </w:r>
      <w:r>
        <w:rPr>
          <w:rFonts w:ascii="Times New Roman" w:eastAsia="Times New Roman" w:hAnsi="Times New Roman" w:cs="Times New Roman"/>
          <w:b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10</w:t>
      </w:r>
      <w:r>
        <w:rPr>
          <w:rFonts w:ascii="Times New Roman" w:eastAsia="Times New Roman" w:hAnsi="Times New Roman" w:cs="Times New Roman"/>
          <w:b/>
        </w:rPr>
        <w:t>.2021. године</w:t>
      </w:r>
      <w:r>
        <w:rPr>
          <w:rFonts w:ascii="Times New Roman" w:eastAsia="Times New Roman" w:hAnsi="Times New Roman" w:cs="Times New Roman"/>
        </w:rPr>
        <w:t xml:space="preserve">). У случају да се као депозит положи првокласна банкарска гаранција, оригинал исте се ради провере мора доставити </w:t>
      </w:r>
      <w:r>
        <w:rPr>
          <w:rFonts w:ascii="Times New Roman" w:eastAsia="Times New Roman" w:hAnsi="Times New Roman" w:cs="Times New Roman"/>
          <w:b/>
          <w:u w:val="single"/>
        </w:rPr>
        <w:t>искључиво лично</w:t>
      </w:r>
      <w:r>
        <w:rPr>
          <w:rFonts w:ascii="Times New Roman" w:eastAsia="Times New Roman" w:hAnsi="Times New Roman" w:cs="Times New Roman"/>
        </w:rPr>
        <w:t xml:space="preserve"> Служби финансија Агенције за лиценцирање стечајних управника, Београд, Теразије 23,  VI спрат, најкасније до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19</w:t>
      </w:r>
      <w:r>
        <w:rPr>
          <w:rFonts w:ascii="Times New Roman" w:eastAsia="Times New Roman" w:hAnsi="Times New Roman" w:cs="Times New Roman"/>
          <w:b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10</w:t>
      </w:r>
      <w:r>
        <w:rPr>
          <w:rFonts w:ascii="Times New Roman" w:eastAsia="Times New Roman" w:hAnsi="Times New Roman" w:cs="Times New Roman"/>
          <w:b/>
        </w:rPr>
        <w:t>.2021.</w:t>
      </w:r>
      <w:r>
        <w:rPr>
          <w:rFonts w:ascii="Times New Roman" w:eastAsia="Times New Roman" w:hAnsi="Times New Roman" w:cs="Times New Roman"/>
        </w:rPr>
        <w:t xml:space="preserve"> године до 14 часова по београдском времену. У обзир ће се узети само банкарске гаранције које пристигну на назначену адресу у назначено време. Банкарска гаранција мора имати </w:t>
      </w:r>
      <w:r>
        <w:rPr>
          <w:rFonts w:ascii="Times New Roman" w:eastAsia="Times New Roman" w:hAnsi="Times New Roman" w:cs="Times New Roman"/>
          <w:b/>
        </w:rPr>
        <w:t>рок важења до</w:t>
      </w:r>
      <w:r>
        <w:rPr>
          <w:rFonts w:ascii="Times New Roman" w:eastAsia="Times New Roman" w:hAnsi="Times New Roman" w:cs="Times New Roman"/>
        </w:rPr>
        <w:t xml:space="preserve">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27</w:t>
      </w:r>
      <w:r>
        <w:rPr>
          <w:rFonts w:ascii="Times New Roman" w:eastAsia="Times New Roman" w:hAnsi="Times New Roman" w:cs="Times New Roman"/>
          <w:b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12</w:t>
      </w:r>
      <w:r>
        <w:rPr>
          <w:rFonts w:ascii="Times New Roman" w:eastAsia="Times New Roman" w:hAnsi="Times New Roman" w:cs="Times New Roman"/>
          <w:b/>
        </w:rPr>
        <w:t>.2021. године</w:t>
      </w:r>
      <w:r>
        <w:rPr>
          <w:rFonts w:ascii="Times New Roman" w:eastAsia="Times New Roman" w:hAnsi="Times New Roman" w:cs="Times New Roman"/>
        </w:rPr>
        <w:t xml:space="preserve">. У случају да је проглашени Купац депозит обезбедио банкарском гаранцијом, исти мора уплатити износ депозита уплатом на рачун стечајног дужника у року од </w:t>
      </w:r>
      <w:r>
        <w:rPr>
          <w:rFonts w:ascii="Times New Roman" w:eastAsia="Times New Roman" w:hAnsi="Times New Roman" w:cs="Times New Roman"/>
          <w:b/>
        </w:rPr>
        <w:t>2 радна дана</w:t>
      </w:r>
      <w:r>
        <w:rPr>
          <w:rFonts w:ascii="Times New Roman" w:eastAsia="Times New Roman" w:hAnsi="Times New Roman" w:cs="Times New Roman"/>
        </w:rPr>
        <w:t xml:space="preserve"> од дана пријема обавештења о прихватању понуде, а пре потписивања купопродајног уговора, након чега ће му бити враћена гаранција;</w:t>
      </w:r>
    </w:p>
    <w:p w14:paraId="7BA6E1F6" w14:textId="77777777" w:rsidR="0032467C" w:rsidRDefault="002E4FB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потпишу изјаву о губитку права на враћање депозита. Изјава чини саставни део продајне документације;</w:t>
      </w:r>
    </w:p>
    <w:p w14:paraId="4C37A116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2BB99D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7C6FBC" w14:textId="14CEE192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Имовина се купује у виђеном стању и може се разгледати након откупа продајне документације, сваким радним даном од 10:00 до 14:00 часова, а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најкасније до </w:t>
      </w:r>
      <w:r w:rsidR="002F3249">
        <w:rPr>
          <w:rFonts w:ascii="Times New Roman" w:eastAsia="Times New Roman" w:hAnsi="Times New Roman" w:cs="Times New Roman"/>
          <w:b/>
          <w:shd w:val="clear" w:color="auto" w:fill="FFFFFF"/>
          <w:lang w:val="sr-Cyrl-RS"/>
        </w:rPr>
        <w:t>19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  <w:r w:rsidR="002F3249">
        <w:rPr>
          <w:rFonts w:ascii="Times New Roman" w:eastAsia="Times New Roman" w:hAnsi="Times New Roman" w:cs="Times New Roman"/>
          <w:b/>
          <w:shd w:val="clear" w:color="auto" w:fill="FFFFFF"/>
          <w:lang w:val="sr-Cyrl-RS"/>
        </w:rPr>
        <w:t>10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.2021. године</w:t>
      </w:r>
      <w:r>
        <w:rPr>
          <w:rFonts w:ascii="Times New Roman" w:eastAsia="Times New Roman" w:hAnsi="Times New Roman" w:cs="Times New Roman"/>
        </w:rPr>
        <w:t xml:space="preserve"> (уз претходну најаву поверенику стечајног управника).</w:t>
      </w:r>
    </w:p>
    <w:p w14:paraId="7DD765DF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6C0F67" w14:textId="74BD1638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Најкасније до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21</w:t>
      </w:r>
      <w:r>
        <w:rPr>
          <w:rFonts w:ascii="Times New Roman" w:eastAsia="Times New Roman" w:hAnsi="Times New Roman" w:cs="Times New Roman"/>
          <w:b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10</w:t>
      </w:r>
      <w:r>
        <w:rPr>
          <w:rFonts w:ascii="Times New Roman" w:eastAsia="Times New Roman" w:hAnsi="Times New Roman" w:cs="Times New Roman"/>
          <w:b/>
        </w:rPr>
        <w:t>.2021. године</w:t>
      </w:r>
      <w:r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  <w:b/>
        </w:rPr>
        <w:t>15:00</w:t>
      </w:r>
      <w:r>
        <w:rPr>
          <w:rFonts w:ascii="Times New Roman" w:eastAsia="Times New Roman" w:hAnsi="Times New Roman" w:cs="Times New Roman"/>
        </w:rPr>
        <w:t xml:space="preserve"> часова, потенцијални купци ради правовремене евиденције, морају предати поверенику Агенције за лиценцирање стечајних управника на адреси Старо Сајмиште бр.29, Нови Београд: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уредно овлашћење за заступање уколико јавном надметању не присуствује потенцијални купац лично (за физичка лица) или законски заступник (за правна лица).</w:t>
      </w:r>
    </w:p>
    <w:p w14:paraId="0B97B1C5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58B93C1" w14:textId="3DFEC6F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Јавно надметање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одржаће се дана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26</w:t>
      </w:r>
      <w:r>
        <w:rPr>
          <w:rFonts w:ascii="Times New Roman" w:eastAsia="Times New Roman" w:hAnsi="Times New Roman" w:cs="Times New Roman"/>
          <w:b/>
        </w:rPr>
        <w:t>.</w:t>
      </w:r>
      <w:r w:rsidR="002F3249">
        <w:rPr>
          <w:rFonts w:ascii="Times New Roman" w:eastAsia="Times New Roman" w:hAnsi="Times New Roman" w:cs="Times New Roman"/>
          <w:b/>
          <w:lang w:val="sr-Cyrl-RS"/>
        </w:rPr>
        <w:t>10</w:t>
      </w:r>
      <w:r>
        <w:rPr>
          <w:rFonts w:ascii="Times New Roman" w:eastAsia="Times New Roman" w:hAnsi="Times New Roman" w:cs="Times New Roman"/>
          <w:b/>
        </w:rPr>
        <w:t>.2021. године у 12:00 часова</w:t>
      </w:r>
      <w:r>
        <w:rPr>
          <w:rFonts w:ascii="Times New Roman" w:eastAsia="Times New Roman" w:hAnsi="Times New Roman" w:cs="Times New Roman"/>
        </w:rPr>
        <w:t xml:space="preserve"> на следећој адреси: </w:t>
      </w:r>
      <w:r>
        <w:rPr>
          <w:rFonts w:ascii="Times New Roman" w:eastAsia="Times New Roman" w:hAnsi="Times New Roman" w:cs="Times New Roman"/>
          <w:b/>
        </w:rPr>
        <w:t>Агенција за лиценцирање стечајних управника - Центар за стечај, Београд, Ул. Теразије бр. 23, III спрат, Симпо сала. (бр. 301)</w:t>
      </w:r>
      <w:r w:rsidR="002F3249">
        <w:rPr>
          <w:rFonts w:ascii="Times New Roman" w:eastAsia="Times New Roman" w:hAnsi="Times New Roman" w:cs="Times New Roman"/>
          <w:b/>
          <w:lang w:val="sr-Cyrl-RS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B02E00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FE19C81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Регистрација учесника почиње два сата пре почетка јавног надметања, а завршава се 10 минута пре почетка јавног надметања, односно у периоду од 10:00 до 11:50 часова, на истој адреси</w:t>
      </w:r>
      <w:r>
        <w:rPr>
          <w:rFonts w:ascii="Times New Roman" w:eastAsia="Times New Roman" w:hAnsi="Times New Roman" w:cs="Times New Roman"/>
          <w:b/>
        </w:rPr>
        <w:t>.</w:t>
      </w:r>
    </w:p>
    <w:p w14:paraId="5D3DC6EB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051F35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Стечајни управник спроводи јавно надметање тако што:</w:t>
      </w:r>
    </w:p>
    <w:p w14:paraId="2D8AF511" w14:textId="77777777" w:rsidR="0032467C" w:rsidRDefault="002E4FB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региструје лица која имају право учешћа на јавном надметању (имају овлашћења или су лично присутна);</w:t>
      </w:r>
    </w:p>
    <w:p w14:paraId="46E86B96" w14:textId="77777777" w:rsidR="0032467C" w:rsidRDefault="002E4FB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отвара јавно надметање читајући правила надметања;</w:t>
      </w:r>
    </w:p>
    <w:p w14:paraId="5D742E3C" w14:textId="77777777" w:rsidR="0032467C" w:rsidRDefault="002E4FB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позива учеснике да прихвате понуђену цену према унапред утврђеним корацима увећања;</w:t>
      </w:r>
    </w:p>
    <w:p w14:paraId="4D1E9E58" w14:textId="77777777" w:rsidR="0032467C" w:rsidRDefault="002E4FB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одржава ред на јавном надметању;</w:t>
      </w:r>
    </w:p>
    <w:p w14:paraId="2AAD7B0C" w14:textId="77777777" w:rsidR="0032467C" w:rsidRDefault="002E4FB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проглашава за купца учесника који је прихватио највишу понуђену цену </w:t>
      </w:r>
    </w:p>
    <w:p w14:paraId="5C565679" w14:textId="77777777" w:rsidR="0032467C" w:rsidRDefault="002E4FB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потписује записник.</w:t>
      </w:r>
    </w:p>
    <w:p w14:paraId="774034FF" w14:textId="77777777" w:rsidR="0032467C" w:rsidRDefault="00324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53E210E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>
        <w:rPr>
          <w:rFonts w:ascii="Times New Roman" w:eastAsia="Times New Roman" w:hAnsi="Times New Roman" w:cs="Times New Roman"/>
          <w:b/>
        </w:rPr>
        <w:t>два радна дана</w:t>
      </w:r>
      <w:r>
        <w:rPr>
          <w:rFonts w:ascii="Times New Roman" w:eastAsia="Times New Roman" w:hAnsi="Times New Roman" w:cs="Times New Roman"/>
        </w:rPr>
        <w:t xml:space="preserve"> од дана јавног надметања, а пре потписивања купопродајног уговора, након чега ће му бити враћена гаранција.</w:t>
      </w:r>
    </w:p>
    <w:p w14:paraId="6B871131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AB6F6D" w14:textId="6F483F7D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Закључењу уговора приступа се у року од </w:t>
      </w:r>
      <w:r w:rsidR="002F3249">
        <w:rPr>
          <w:rFonts w:ascii="Times New Roman" w:eastAsia="Times New Roman" w:hAnsi="Times New Roman" w:cs="Times New Roman"/>
          <w:b/>
          <w:lang w:val="sr-Cyrl-RS"/>
        </w:rPr>
        <w:t>5</w:t>
      </w:r>
      <w:r>
        <w:rPr>
          <w:rFonts w:ascii="Times New Roman" w:eastAsia="Times New Roman" w:hAnsi="Times New Roman" w:cs="Times New Roman"/>
          <w:b/>
        </w:rPr>
        <w:t xml:space="preserve"> радн</w:t>
      </w:r>
      <w:r w:rsidR="002F3249">
        <w:rPr>
          <w:rFonts w:ascii="Times New Roman" w:eastAsia="Times New Roman" w:hAnsi="Times New Roman" w:cs="Times New Roman"/>
          <w:b/>
          <w:lang w:val="sr-Cyrl-RS"/>
        </w:rPr>
        <w:t>их</w:t>
      </w:r>
      <w:r>
        <w:rPr>
          <w:rFonts w:ascii="Times New Roman" w:eastAsia="Times New Roman" w:hAnsi="Times New Roman" w:cs="Times New Roman"/>
          <w:b/>
        </w:rPr>
        <w:t xml:space="preserve"> дана</w:t>
      </w:r>
      <w:r>
        <w:rPr>
          <w:rFonts w:ascii="Times New Roman" w:eastAsia="Times New Roman" w:hAnsi="Times New Roman" w:cs="Times New Roman"/>
        </w:rPr>
        <w:t xml:space="preserve"> од дана одржавања јавног надметања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>
        <w:rPr>
          <w:rFonts w:ascii="Times New Roman" w:eastAsia="Times New Roman" w:hAnsi="Times New Roman" w:cs="Times New Roman"/>
          <w:b/>
        </w:rPr>
        <w:t>8 дана</w:t>
      </w:r>
      <w:r>
        <w:rPr>
          <w:rFonts w:ascii="Times New Roman" w:eastAsia="Times New Roman" w:hAnsi="Times New Roman" w:cs="Times New Roman"/>
        </w:rPr>
        <w:t xml:space="preserve"> од дана закључења уговора.</w:t>
      </w:r>
    </w:p>
    <w:p w14:paraId="46DE6E5B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3C7704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Ако проглашени купац одбије да потпише уговор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50AECC1D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D95172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 </w:t>
      </w:r>
    </w:p>
    <w:p w14:paraId="1816653F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36EBC4" w14:textId="77777777" w:rsidR="0032467C" w:rsidRDefault="002E4F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Порезе и трошкове који произлазе из закључења  купопродајног уговора у целости сноси купац.</w:t>
      </w:r>
    </w:p>
    <w:p w14:paraId="0BFF9BCB" w14:textId="77777777" w:rsidR="0032467C" w:rsidRDefault="003246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1EF6C1" w14:textId="77777777" w:rsidR="002F3249" w:rsidRDefault="002F3249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Напомена: </w:t>
      </w:r>
    </w:p>
    <w:p w14:paraId="48ED0621" w14:textId="77777777" w:rsidR="002F3249" w:rsidRDefault="002F3249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8110CC9" w14:textId="5C296935" w:rsidR="002F3249" w:rsidRDefault="002F3249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</w:t>
      </w:r>
    </w:p>
    <w:p w14:paraId="3BB5ED79" w14:textId="77777777" w:rsidR="002F3249" w:rsidRDefault="002F3249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1244AF8" w14:textId="77777777" w:rsidR="002F3249" w:rsidRDefault="002F3249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785CDEA9" w14:textId="77777777" w:rsidR="002F3249" w:rsidRDefault="002F3249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DD7000B" w14:textId="77777777" w:rsidR="002F3249" w:rsidRDefault="002F3249" w:rsidP="002F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Oвлашћено лице: Повереник Невенка Ћирић, телефон 011/3232-633, mail: gpradst@gmail.com</w:t>
      </w:r>
    </w:p>
    <w:p w14:paraId="4F16590B" w14:textId="2C9CB02A" w:rsidR="0032467C" w:rsidRDefault="0032467C" w:rsidP="002F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2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367E8"/>
    <w:multiLevelType w:val="multilevel"/>
    <w:tmpl w:val="0302B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C72468"/>
    <w:multiLevelType w:val="multilevel"/>
    <w:tmpl w:val="E3A0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014F9B"/>
    <w:multiLevelType w:val="multilevel"/>
    <w:tmpl w:val="73C02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7C"/>
    <w:rsid w:val="002E4FB7"/>
    <w:rsid w:val="002E7F1C"/>
    <w:rsid w:val="002F0F30"/>
    <w:rsid w:val="002F3249"/>
    <w:rsid w:val="0032467C"/>
    <w:rsid w:val="00410A78"/>
    <w:rsid w:val="004728A3"/>
    <w:rsid w:val="00576CD3"/>
    <w:rsid w:val="0062052D"/>
    <w:rsid w:val="00CB7A34"/>
    <w:rsid w:val="00DE5DEF"/>
    <w:rsid w:val="00E67D27"/>
    <w:rsid w:val="00F520AB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6D1B"/>
  <w15:docId w15:val="{532330F1-75FA-4582-8804-36603E44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Filip FM. Marinkovic</cp:lastModifiedBy>
  <cp:revision>13</cp:revision>
  <cp:lastPrinted>2021-09-02T13:14:00Z</cp:lastPrinted>
  <dcterms:created xsi:type="dcterms:W3CDTF">2021-04-07T07:20:00Z</dcterms:created>
  <dcterms:modified xsi:type="dcterms:W3CDTF">2021-09-16T07:40:00Z</dcterms:modified>
</cp:coreProperties>
</file>